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41AA" w:rsidRDefault="00EF41AA" w:rsidP="00EF41AA">
      <w:pPr>
        <w:spacing w:after="0" w:line="276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 w:cs="Times New Roman"/>
          <w:b/>
          <w:bCs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9E3">
        <w:rPr>
          <w:rFonts w:ascii="Times New Roman" w:hAnsi="Times New Roman"/>
          <w:b/>
          <w:bCs/>
          <w:color w:val="000000" w:themeColor="text1"/>
          <w:sz w:val="28"/>
        </w:rPr>
        <w:t>II Регионального открытого фестиваля-конкурса</w:t>
      </w:r>
    </w:p>
    <w:p w:rsidR="00EF41AA" w:rsidRDefault="00EF41AA" w:rsidP="00EF41AA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 w:rsidRPr="00F579E3">
        <w:rPr>
          <w:rFonts w:ascii="Times New Roman" w:hAnsi="Times New Roman"/>
          <w:b/>
          <w:bCs/>
          <w:color w:val="000000" w:themeColor="text1"/>
          <w:sz w:val="28"/>
        </w:rPr>
        <w:t>«Звездный старт»</w:t>
      </w:r>
      <w:r>
        <w:rPr>
          <w:rFonts w:ascii="Times New Roman" w:hAnsi="Times New Roman"/>
          <w:b/>
          <w:bCs/>
          <w:color w:val="000000" w:themeColor="text1"/>
          <w:sz w:val="28"/>
        </w:rPr>
        <w:t xml:space="preserve"> для малых городов и сел</w:t>
      </w:r>
    </w:p>
    <w:p w:rsidR="00EF41AA" w:rsidRDefault="00EF41AA" w:rsidP="00EF41AA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</w:p>
    <w:p w:rsidR="00EF41AA" w:rsidRDefault="00EF41AA" w:rsidP="00EF41AA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</w:rPr>
      </w:pPr>
      <w:r>
        <w:rPr>
          <w:rFonts w:ascii="Times New Roman" w:hAnsi="Times New Roman"/>
          <w:b/>
          <w:bCs/>
          <w:color w:val="000000" w:themeColor="text1"/>
          <w:sz w:val="28"/>
        </w:rPr>
        <w:t>АНСАМБЛИ, ОРКЕСТРЫ</w:t>
      </w:r>
    </w:p>
    <w:tbl>
      <w:tblPr>
        <w:tblStyle w:val="1"/>
        <w:tblpPr w:leftFromText="180" w:rightFromText="180" w:vertAnchor="text" w:tblpX="-583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2693"/>
        <w:gridCol w:w="1134"/>
      </w:tblGrid>
      <w:tr w:rsidR="00EF41AA" w:rsidRPr="00674B79" w:rsidTr="00EF41AA">
        <w:tc>
          <w:tcPr>
            <w:tcW w:w="2547" w:type="dxa"/>
          </w:tcPr>
          <w:p w:rsidR="00EF41AA" w:rsidRPr="007021B4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990747">
              <w:rPr>
                <w:sz w:val="24"/>
                <w:szCs w:val="24"/>
              </w:rPr>
              <w:t>Лунина Динара, Пронькина Таисия</w:t>
            </w:r>
          </w:p>
        </w:tc>
        <w:tc>
          <w:tcPr>
            <w:tcW w:w="1701" w:type="dxa"/>
          </w:tcPr>
          <w:p w:rsidR="00EF41AA" w:rsidRPr="007021B4" w:rsidRDefault="00EF41AA" w:rsidP="00EF41A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гитара</w:t>
            </w:r>
          </w:p>
        </w:tc>
        <w:tc>
          <w:tcPr>
            <w:tcW w:w="1843" w:type="dxa"/>
          </w:tcPr>
          <w:p w:rsidR="00EF41AA" w:rsidRPr="007021B4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6E4868">
              <w:rPr>
                <w:sz w:val="24"/>
                <w:szCs w:val="24"/>
              </w:rPr>
              <w:t xml:space="preserve">г. </w:t>
            </w:r>
            <w:r w:rsidRPr="00834F72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693" w:type="dxa"/>
          </w:tcPr>
          <w:p w:rsidR="00EF41AA" w:rsidRPr="007021B4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CE71B5">
              <w:rPr>
                <w:sz w:val="24"/>
                <w:szCs w:val="24"/>
              </w:rPr>
              <w:t>МБУДО</w:t>
            </w:r>
            <w:r w:rsidRPr="00834F72">
              <w:rPr>
                <w:sz w:val="24"/>
                <w:szCs w:val="24"/>
              </w:rPr>
              <w:t xml:space="preserve"> «ДМШ № 12»</w:t>
            </w:r>
          </w:p>
        </w:tc>
        <w:tc>
          <w:tcPr>
            <w:tcW w:w="1134" w:type="dxa"/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II</w:t>
            </w:r>
          </w:p>
        </w:tc>
      </w:tr>
      <w:tr w:rsidR="00EF41AA" w:rsidRPr="00674B79" w:rsidTr="00EF41AA">
        <w:tc>
          <w:tcPr>
            <w:tcW w:w="2547" w:type="dxa"/>
            <w:tcBorders>
              <w:top w:val="sing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E427A">
              <w:rPr>
                <w:rFonts w:cs="Times New Roman"/>
                <w:color w:val="auto"/>
                <w:sz w:val="24"/>
                <w:szCs w:val="24"/>
              </w:rPr>
              <w:t xml:space="preserve">Ильина Елизавета, </w:t>
            </w:r>
            <w:proofErr w:type="spellStart"/>
            <w:r w:rsidRPr="007E427A">
              <w:rPr>
                <w:rFonts w:cs="Times New Roman"/>
                <w:color w:val="auto"/>
                <w:sz w:val="24"/>
                <w:szCs w:val="24"/>
              </w:rPr>
              <w:t>Чепурных</w:t>
            </w:r>
            <w:proofErr w:type="spellEnd"/>
            <w:r w:rsidRPr="007E427A">
              <w:rPr>
                <w:rFonts w:cs="Times New Roman"/>
                <w:color w:val="auto"/>
                <w:sz w:val="24"/>
                <w:szCs w:val="24"/>
              </w:rPr>
              <w:t xml:space="preserve"> Виталий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432F36">
              <w:rPr>
                <w:sz w:val="24"/>
                <w:szCs w:val="24"/>
              </w:rPr>
              <w:t>фортепиано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432F36">
              <w:rPr>
                <w:sz w:val="24"/>
                <w:szCs w:val="24"/>
              </w:rPr>
              <w:t>Полысаево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432F36">
              <w:rPr>
                <w:sz w:val="24"/>
                <w:szCs w:val="24"/>
              </w:rPr>
              <w:t>МБУДО «ДШИ № 54»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II</w:t>
            </w:r>
          </w:p>
        </w:tc>
      </w:tr>
      <w:tr w:rsidR="00EF41AA" w:rsidRPr="00674B79" w:rsidTr="00EF41AA">
        <w:tc>
          <w:tcPr>
            <w:tcW w:w="2547" w:type="dxa"/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Ансамбль скрипачей «Элегия»</w:t>
            </w:r>
          </w:p>
        </w:tc>
        <w:tc>
          <w:tcPr>
            <w:tcW w:w="1701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скрипка</w:t>
            </w:r>
          </w:p>
        </w:tc>
        <w:tc>
          <w:tcPr>
            <w:tcW w:w="1843" w:type="dxa"/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693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III</w:t>
            </w:r>
          </w:p>
        </w:tc>
      </w:tr>
      <w:tr w:rsidR="00EF41AA" w:rsidRPr="00674B79" w:rsidTr="00EF41AA">
        <w:tc>
          <w:tcPr>
            <w:tcW w:w="2547" w:type="dxa"/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Ансамбль скрипачей «Вдохновение»</w:t>
            </w:r>
          </w:p>
        </w:tc>
        <w:tc>
          <w:tcPr>
            <w:tcW w:w="1701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скрипка</w:t>
            </w:r>
          </w:p>
        </w:tc>
        <w:tc>
          <w:tcPr>
            <w:tcW w:w="1843" w:type="dxa"/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г. Топки</w:t>
            </w:r>
          </w:p>
        </w:tc>
        <w:tc>
          <w:tcPr>
            <w:tcW w:w="2693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7021B4">
              <w:rPr>
                <w:sz w:val="24"/>
                <w:szCs w:val="24"/>
              </w:rPr>
              <w:t>МБУДО «ДШИ № 5»</w:t>
            </w:r>
          </w:p>
        </w:tc>
        <w:tc>
          <w:tcPr>
            <w:tcW w:w="1134" w:type="dxa"/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</w:t>
            </w:r>
          </w:p>
        </w:tc>
      </w:tr>
      <w:tr w:rsidR="00EF41AA" w:rsidRPr="00674B79" w:rsidTr="00EF41AA">
        <w:tc>
          <w:tcPr>
            <w:tcW w:w="2547" w:type="dxa"/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proofErr w:type="spellStart"/>
            <w:r w:rsidRPr="006156EF">
              <w:rPr>
                <w:sz w:val="24"/>
                <w:szCs w:val="24"/>
              </w:rPr>
              <w:t>Хайрулина</w:t>
            </w:r>
            <w:proofErr w:type="spellEnd"/>
            <w:r w:rsidRPr="006156EF">
              <w:rPr>
                <w:sz w:val="24"/>
                <w:szCs w:val="24"/>
              </w:rPr>
              <w:t xml:space="preserve"> Диана, Азизов Даниил</w:t>
            </w:r>
          </w:p>
        </w:tc>
        <w:tc>
          <w:tcPr>
            <w:tcW w:w="1701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фортепиано</w:t>
            </w:r>
          </w:p>
        </w:tc>
        <w:tc>
          <w:tcPr>
            <w:tcW w:w="1843" w:type="dxa"/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6156EF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693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6156EF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1134" w:type="dxa"/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II</w:t>
            </w:r>
          </w:p>
        </w:tc>
      </w:tr>
      <w:tr w:rsidR="00EF41AA" w:rsidRPr="00674B79" w:rsidTr="00EF41AA">
        <w:tc>
          <w:tcPr>
            <w:tcW w:w="2547" w:type="dxa"/>
            <w:tcBorders>
              <w:bottom w:val="trip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626159">
              <w:rPr>
                <w:rFonts w:cs="Times New Roman"/>
                <w:color w:val="auto"/>
                <w:sz w:val="24"/>
                <w:szCs w:val="24"/>
              </w:rPr>
              <w:t>Ансамбль скрипачей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скрипка</w:t>
            </w:r>
          </w:p>
        </w:tc>
        <w:tc>
          <w:tcPr>
            <w:tcW w:w="1843" w:type="dxa"/>
            <w:tcBorders>
              <w:bottom w:val="triple" w:sz="4" w:space="0" w:color="auto"/>
            </w:tcBorders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8F7178">
              <w:rPr>
                <w:sz w:val="24"/>
                <w:szCs w:val="24"/>
              </w:rPr>
              <w:t xml:space="preserve">г. </w:t>
            </w:r>
            <w:proofErr w:type="spellStart"/>
            <w:r w:rsidRPr="008F7178">
              <w:rPr>
                <w:sz w:val="24"/>
                <w:szCs w:val="24"/>
              </w:rPr>
              <w:t>Берёзовский</w:t>
            </w:r>
            <w:proofErr w:type="spellEnd"/>
          </w:p>
        </w:tc>
        <w:tc>
          <w:tcPr>
            <w:tcW w:w="2693" w:type="dxa"/>
            <w:tcBorders>
              <w:bottom w:val="triple" w:sz="4" w:space="0" w:color="auto"/>
            </w:tcBorders>
          </w:tcPr>
          <w:p w:rsidR="00EF41AA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8F7178">
              <w:rPr>
                <w:sz w:val="24"/>
                <w:szCs w:val="24"/>
              </w:rPr>
              <w:t>МБУДО «ДШИ № 14»</w:t>
            </w:r>
          </w:p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III</w:t>
            </w:r>
          </w:p>
        </w:tc>
      </w:tr>
      <w:tr w:rsidR="00EF41AA" w:rsidRPr="00674B79" w:rsidTr="00EF41AA">
        <w:tc>
          <w:tcPr>
            <w:tcW w:w="2547" w:type="dxa"/>
            <w:tcBorders>
              <w:top w:val="trip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ОРНИ</w:t>
            </w:r>
          </w:p>
        </w:tc>
        <w:tc>
          <w:tcPr>
            <w:tcW w:w="1701" w:type="dxa"/>
            <w:tcBorders>
              <w:top w:val="triple" w:sz="4" w:space="0" w:color="auto"/>
            </w:tcBorders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</w:t>
            </w:r>
          </w:p>
        </w:tc>
        <w:tc>
          <w:tcPr>
            <w:tcW w:w="1843" w:type="dxa"/>
            <w:tcBorders>
              <w:top w:val="triple" w:sz="4" w:space="0" w:color="auto"/>
            </w:tcBorders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г. Гурьевск</w:t>
            </w:r>
          </w:p>
        </w:tc>
        <w:tc>
          <w:tcPr>
            <w:tcW w:w="2693" w:type="dxa"/>
            <w:tcBorders>
              <w:top w:val="triple" w:sz="4" w:space="0" w:color="auto"/>
            </w:tcBorders>
          </w:tcPr>
          <w:p w:rsidR="00EF41AA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2827F1">
              <w:rPr>
                <w:sz w:val="24"/>
                <w:szCs w:val="24"/>
              </w:rPr>
              <w:t>МАУДО «ДШИ № 22»</w:t>
            </w:r>
          </w:p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triple" w:sz="4" w:space="0" w:color="auto"/>
            </w:tcBorders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II</w:t>
            </w:r>
          </w:p>
        </w:tc>
      </w:tr>
      <w:tr w:rsidR="00EF41AA" w:rsidRPr="00674B79" w:rsidTr="00EF41AA">
        <w:tc>
          <w:tcPr>
            <w:tcW w:w="2547" w:type="dxa"/>
          </w:tcPr>
          <w:p w:rsidR="00EF41AA" w:rsidRPr="00283B6F" w:rsidRDefault="00EF41AA" w:rsidP="00EF41AA">
            <w:pPr>
              <w:ind w:lef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B92143">
              <w:rPr>
                <w:rFonts w:cs="Times New Roman"/>
                <w:color w:val="auto"/>
                <w:sz w:val="24"/>
                <w:szCs w:val="24"/>
              </w:rPr>
              <w:t>ОРНИ «Перезвоны»</w:t>
            </w:r>
          </w:p>
        </w:tc>
        <w:tc>
          <w:tcPr>
            <w:tcW w:w="1701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оркестр</w:t>
            </w:r>
          </w:p>
        </w:tc>
        <w:tc>
          <w:tcPr>
            <w:tcW w:w="1843" w:type="dxa"/>
          </w:tcPr>
          <w:p w:rsidR="00EF41AA" w:rsidRPr="00283B6F" w:rsidRDefault="00EF41AA" w:rsidP="00EF41AA">
            <w:pPr>
              <w:ind w:left="-5" w:firstLine="0"/>
              <w:rPr>
                <w:sz w:val="24"/>
                <w:szCs w:val="24"/>
              </w:rPr>
            </w:pPr>
            <w:r w:rsidRPr="001C5A83">
              <w:rPr>
                <w:sz w:val="24"/>
                <w:szCs w:val="24"/>
              </w:rPr>
              <w:t xml:space="preserve">г. </w:t>
            </w:r>
            <w:r w:rsidRPr="009C2E5E">
              <w:rPr>
                <w:sz w:val="24"/>
                <w:szCs w:val="24"/>
              </w:rPr>
              <w:t>Ленинск-Кузнецкий</w:t>
            </w:r>
          </w:p>
        </w:tc>
        <w:tc>
          <w:tcPr>
            <w:tcW w:w="2693" w:type="dxa"/>
          </w:tcPr>
          <w:p w:rsidR="00EF41AA" w:rsidRPr="00283B6F" w:rsidRDefault="00EF41AA" w:rsidP="00EF41AA">
            <w:pPr>
              <w:ind w:left="0" w:firstLine="0"/>
              <w:rPr>
                <w:sz w:val="24"/>
                <w:szCs w:val="24"/>
              </w:rPr>
            </w:pPr>
            <w:r w:rsidRPr="009C2E5E">
              <w:rPr>
                <w:sz w:val="24"/>
                <w:szCs w:val="24"/>
              </w:rPr>
              <w:t>МБУДО «ДМШ № 12»</w:t>
            </w:r>
          </w:p>
        </w:tc>
        <w:tc>
          <w:tcPr>
            <w:tcW w:w="1134" w:type="dxa"/>
          </w:tcPr>
          <w:p w:rsidR="00EF41AA" w:rsidRPr="00674B79" w:rsidRDefault="00EF41AA" w:rsidP="00EF41AA">
            <w:pPr>
              <w:jc w:val="center"/>
              <w:rPr>
                <w:rFonts w:cs="Times New Roman"/>
                <w:b/>
                <w:bCs/>
                <w:sz w:val="36"/>
                <w:szCs w:val="36"/>
                <w:lang w:val="en-US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en-US"/>
              </w:rPr>
              <w:t>I</w:t>
            </w:r>
          </w:p>
        </w:tc>
      </w:tr>
    </w:tbl>
    <w:p w:rsidR="00EF41AA" w:rsidRDefault="00EF41AA" w:rsidP="00EF41AA">
      <w:pPr>
        <w:spacing w:after="0" w:line="360" w:lineRule="auto"/>
        <w:rPr>
          <w:rFonts w:ascii="Times New Roman" w:hAnsi="Times New Roman"/>
          <w:b/>
          <w:bCs/>
          <w:color w:val="000000" w:themeColor="text1"/>
          <w:sz w:val="28"/>
        </w:rPr>
      </w:pPr>
    </w:p>
    <w:p w:rsidR="00C77A65" w:rsidRDefault="00C77A65"/>
    <w:sectPr w:rsidR="00C77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AA"/>
    <w:rsid w:val="00536C50"/>
    <w:rsid w:val="00C373BC"/>
    <w:rsid w:val="00C77A65"/>
    <w:rsid w:val="00E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135E7"/>
  <w15:chartTrackingRefBased/>
  <w15:docId w15:val="{55B1DBED-AD14-4C3A-8C71-36F20A6F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F41AA"/>
    <w:pPr>
      <w:spacing w:after="0" w:line="240" w:lineRule="auto"/>
      <w:ind w:left="23" w:hanging="23"/>
    </w:pPr>
    <w:rPr>
      <w:rFonts w:ascii="Times New Roman" w:hAnsi="Times New Roman"/>
      <w:color w:val="000000" w:themeColor="text1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F4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 </cp:lastModifiedBy>
  <cp:revision>1</cp:revision>
  <dcterms:created xsi:type="dcterms:W3CDTF">2024-04-13T20:02:00Z</dcterms:created>
  <dcterms:modified xsi:type="dcterms:W3CDTF">2024-04-13T20:06:00Z</dcterms:modified>
</cp:coreProperties>
</file>